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E53E" w14:textId="2EC6CC46" w:rsidR="00566B39" w:rsidRPr="007075E5" w:rsidRDefault="00566B39" w:rsidP="007075E5">
      <w:pPr>
        <w:rPr>
          <w:rFonts w:ascii="-webkit-standard" w:eastAsia="Times New Roman" w:hAnsi="-webkit-standard" w:cs="Times New Roman"/>
          <w:color w:val="000000"/>
          <w:lang w:eastAsia="nl-NL"/>
        </w:rPr>
      </w:pPr>
    </w:p>
    <w:p w14:paraId="2FCF4F39" w14:textId="79D7B45A" w:rsidR="00F10986" w:rsidRPr="00566B39" w:rsidRDefault="00F10986" w:rsidP="00566B39">
      <w:pPr>
        <w:rPr>
          <w:rFonts w:ascii="-webkit-standard" w:eastAsia="Times New Roman" w:hAnsi="-webkit-standard" w:cs="Times New Roman"/>
          <w:color w:val="000000"/>
          <w:lang w:eastAsia="nl-NL"/>
        </w:rPr>
      </w:pPr>
      <w:r w:rsidRPr="00566B39">
        <w:rPr>
          <w:rFonts w:ascii="-webkit-standard" w:eastAsia="Times New Roman" w:hAnsi="-webkit-standard" w:cs="Times New Roman"/>
          <w:color w:val="000000"/>
          <w:lang w:eastAsia="nl-NL"/>
        </w:rPr>
        <w:t>Hoge bloeddruk</w:t>
      </w:r>
    </w:p>
    <w:p w14:paraId="3F1F0291" w14:textId="77777777" w:rsidR="00F10986" w:rsidRPr="00F10986" w:rsidRDefault="00F10986" w:rsidP="00F10986">
      <w:pPr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Diabetes type 1</w:t>
      </w:r>
    </w:p>
    <w:p w14:paraId="23B24BBF" w14:textId="77777777" w:rsidR="00F10986" w:rsidRDefault="00F10986" w:rsidP="00F10986">
      <w:pPr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Obesitas</w:t>
      </w:r>
    </w:p>
    <w:p w14:paraId="0A10946A" w14:textId="77777777" w:rsidR="00F10986" w:rsidRPr="00F10986" w:rsidRDefault="00F10986" w:rsidP="00F10986">
      <w:pPr>
        <w:rPr>
          <w:rFonts w:ascii="-webkit-standard" w:eastAsia="Times New Roman" w:hAnsi="-webkit-standard" w:cs="Times New Roman"/>
          <w:color w:val="000000"/>
          <w:lang w:eastAsia="nl-NL"/>
        </w:rPr>
      </w:pPr>
      <w:r>
        <w:rPr>
          <w:rFonts w:ascii="-webkit-standard" w:eastAsia="Times New Roman" w:hAnsi="-webkit-standard" w:cs="Times New Roman"/>
          <w:color w:val="000000"/>
          <w:lang w:eastAsia="nl-NL"/>
        </w:rPr>
        <w:t>Beroerte</w:t>
      </w:r>
    </w:p>
    <w:p w14:paraId="391A5890" w14:textId="77777777" w:rsidR="00F10986" w:rsidRPr="00F10986" w:rsidRDefault="00F10986" w:rsidP="00F10986">
      <w:pPr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Verschillende vormen van kanker</w:t>
      </w:r>
    </w:p>
    <w:p w14:paraId="42C44CAD" w14:textId="77777777" w:rsidR="00F10986" w:rsidRPr="00001B6B" w:rsidRDefault="00F10986" w:rsidP="00001B6B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001B6B">
        <w:rPr>
          <w:rFonts w:ascii="-webkit-standard" w:eastAsia="Times New Roman" w:hAnsi="-webkit-standard" w:cs="Times New Roman"/>
          <w:color w:val="000000"/>
          <w:lang w:eastAsia="nl-NL"/>
        </w:rPr>
        <w:t>Tussen welke waarden is de BMI gezond</w:t>
      </w:r>
    </w:p>
    <w:p w14:paraId="7FBE63CF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Welke 3 waarden meten we om gezondheid te meten?</w:t>
      </w:r>
    </w:p>
    <w:p w14:paraId="4607E9AB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Op welke vorm van zorg is leefstijl met name gericht?</w:t>
      </w:r>
    </w:p>
    <w:p w14:paraId="389C2D7F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is een optimale bloeddruk</w:t>
      </w:r>
      <w:r w:rsidR="009B61B9">
        <w:rPr>
          <w:rFonts w:ascii="-webkit-standard" w:eastAsia="Times New Roman" w:hAnsi="-webkit-standard" w:cs="Times New Roman"/>
          <w:color w:val="000000"/>
          <w:lang w:eastAsia="nl-NL"/>
        </w:rPr>
        <w:t>?</w:t>
      </w:r>
    </w:p>
    <w:p w14:paraId="5A8A3BF3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Welke twee wa</w:t>
      </w:r>
      <w:r w:rsidR="009B61B9">
        <w:rPr>
          <w:rFonts w:ascii="-webkit-standard" w:eastAsia="Times New Roman" w:hAnsi="-webkit-standard" w:cs="Times New Roman"/>
          <w:color w:val="000000"/>
          <w:lang w:eastAsia="nl-NL"/>
        </w:rPr>
        <w:t>a</w:t>
      </w: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rden er gemeten bij bloeddruk</w:t>
      </w:r>
    </w:p>
    <w:p w14:paraId="042AB8D1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Hoe worden koolhydraten, eiwitten en vetten ook wel genoemd? </w:t>
      </w:r>
    </w:p>
    <w:p w14:paraId="7600CDBD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is eerste brandstof van het lichaam?</w:t>
      </w:r>
    </w:p>
    <w:p w14:paraId="17E1C51F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weegt meer vet of spieren?</w:t>
      </w:r>
    </w:p>
    <w:p w14:paraId="79CF342C" w14:textId="5837C1E1" w:rsidR="007075E5" w:rsidRPr="007075E5" w:rsidRDefault="00F10986" w:rsidP="007075E5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zijn de goede vetten?</w:t>
      </w:r>
    </w:p>
    <w:p w14:paraId="6FC46C1A" w14:textId="77777777" w:rsidR="00F10986" w:rsidRPr="009D1F82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FF0000"/>
          <w:lang w:eastAsia="nl-NL"/>
        </w:rPr>
      </w:pPr>
      <w:r w:rsidRPr="009D1F82">
        <w:rPr>
          <w:rFonts w:ascii="-webkit-standard" w:eastAsia="Times New Roman" w:hAnsi="-webkit-standard" w:cs="Times New Roman"/>
          <w:color w:val="FF0000"/>
          <w:lang w:eastAsia="nl-NL"/>
        </w:rPr>
        <w:t>Met welk soort vet wordt het slechte cholesterol in verbinding gebracht?</w:t>
      </w:r>
    </w:p>
    <w:p w14:paraId="5D74168F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Onder welke categorie koolhydraten vallen de voedingsvezels? </w:t>
      </w:r>
    </w:p>
    <w:p w14:paraId="49924231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Hoeveel gram groente wordt er per dag geadviseerd en is dit minimaal of maximaal?</w:t>
      </w:r>
    </w:p>
    <w:p w14:paraId="0B022E44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Hoeveel gram stuks fruit worden er per dag geadviseerd en is dit minimaal of maximaal?</w:t>
      </w:r>
    </w:p>
    <w:p w14:paraId="6DB59FB9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is de eerste functie van eiwitten? </w:t>
      </w:r>
    </w:p>
    <w:p w14:paraId="6BBD5ECF" w14:textId="41D588B3" w:rsid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Anne is 15 jaar beweegt elke dag 45 minuten en gaat 2 keer in de week naar de sportschool voldoet zij aan de beweegnormen</w:t>
      </w:r>
    </w:p>
    <w:p w14:paraId="37EA1458" w14:textId="2A1B3B3A" w:rsidR="009D1F82" w:rsidRPr="00F10986" w:rsidRDefault="009D1F82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Is zwemmen spier of botversterkend?</w:t>
      </w:r>
    </w:p>
    <w:p w14:paraId="5AEB2CE6" w14:textId="1F72FB5C" w:rsidR="00F10986" w:rsidRPr="009D1F82" w:rsidRDefault="00F10986" w:rsidP="009D1F82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Wat wordt voor ouderen geadviseerd naast 150 minuten bewegen en twee X </w:t>
      </w:r>
      <w:r w:rsidRPr="009D1F82">
        <w:rPr>
          <w:rFonts w:ascii="-webkit-standard" w:eastAsia="Times New Roman" w:hAnsi="-webkit-standard" w:cs="Times New Roman"/>
          <w:color w:val="000000"/>
          <w:lang w:eastAsia="nl-NL"/>
        </w:rPr>
        <w:t>per week spierversterkende oefeningen?</w:t>
      </w:r>
    </w:p>
    <w:p w14:paraId="59E0D16D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kun je bij matig intensief bewegen nog steeds</w:t>
      </w:r>
    </w:p>
    <w:p w14:paraId="20CF3A8F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Welke 4 factoren spelen een rol bij gezondheid?</w:t>
      </w:r>
    </w:p>
    <w:p w14:paraId="4906525F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Wat heeft geen impact op de kwaliteit van je nachtrust? Koffie, alcohol, blauw schermlicht, een boek lezen, uitslapen. </w:t>
      </w:r>
    </w:p>
    <w:p w14:paraId="1292D8DC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Bij </w:t>
      </w:r>
      <w:r>
        <w:rPr>
          <w:rFonts w:ascii="-webkit-standard" w:eastAsia="Times New Roman" w:hAnsi="-webkit-standard" w:cs="Times New Roman"/>
          <w:color w:val="000000"/>
          <w:lang w:eastAsia="nl-NL"/>
        </w:rPr>
        <w:t>een democratische</w:t>
      </w: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 opvoedstijl wordt het kind betrokken?</w:t>
      </w:r>
      <w:r>
        <w:rPr>
          <w:rFonts w:ascii="-webkit-standard" w:eastAsia="Times New Roman" w:hAnsi="-webkit-standard" w:cs="Times New Roman"/>
          <w:color w:val="000000"/>
          <w:lang w:eastAsia="nl-NL"/>
        </w:rPr>
        <w:t xml:space="preserve"> Juist of onjuist?</w:t>
      </w:r>
    </w:p>
    <w:p w14:paraId="26963B4D" w14:textId="77777777" w:rsidR="00F10986" w:rsidRPr="00F10986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Wat wordt er </w:t>
      </w:r>
      <w:proofErr w:type="spellStart"/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m.b.v</w:t>
      </w:r>
      <w:proofErr w:type="spellEnd"/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 het </w:t>
      </w:r>
      <w:proofErr w:type="gramStart"/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>BSR model</w:t>
      </w:r>
      <w:proofErr w:type="gramEnd"/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 in beeld gebracht?</w:t>
      </w:r>
    </w:p>
    <w:p w14:paraId="6C6DC878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Geen alcohol onder de 18 jaar onder welke niveau en welke </w:t>
      </w:r>
      <w:r>
        <w:rPr>
          <w:rFonts w:ascii="-webkit-standard" w:eastAsia="Times New Roman" w:hAnsi="-webkit-standard" w:cs="Times New Roman"/>
          <w:color w:val="000000"/>
          <w:lang w:eastAsia="nl-NL"/>
        </w:rPr>
        <w:t>factor</w:t>
      </w:r>
      <w:r w:rsidRPr="00F10986">
        <w:rPr>
          <w:rFonts w:ascii="-webkit-standard" w:eastAsia="Times New Roman" w:hAnsi="-webkit-standard" w:cs="Times New Roman"/>
          <w:color w:val="000000"/>
          <w:lang w:eastAsia="nl-NL"/>
        </w:rPr>
        <w:t xml:space="preserve"> van het Angelo </w:t>
      </w: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raamwerk valt dit?</w:t>
      </w:r>
    </w:p>
    <w:p w14:paraId="4AB09915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Hoe wordt een sociaal-culturele identiteit, die een bepaalde groep mensen of een aantal bevolkingsgroepen verbindt ook wel genoemd?</w:t>
      </w:r>
    </w:p>
    <w:p w14:paraId="73ED8D46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Peertjes zijn gezonder dan appeltjes (denk aan lichaamsbouw)</w:t>
      </w:r>
    </w:p>
    <w:p w14:paraId="7B519DAD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Langzame koolhydraten laten de bloedsuikerspiegel snel stijgen?</w:t>
      </w:r>
    </w:p>
    <w:p w14:paraId="051B01BE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 xml:space="preserve">Snelle koolhydraten hebben een </w:t>
      </w:r>
      <w:proofErr w:type="gramStart"/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positieve</w:t>
      </w:r>
      <w:proofErr w:type="gramEnd"/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 xml:space="preserve"> effect op de darmflora?</w:t>
      </w:r>
    </w:p>
    <w:p w14:paraId="781E8E4B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Ouderen mensen hebben meer slaap nodig dan jonge mensen?</w:t>
      </w:r>
    </w:p>
    <w:p w14:paraId="4745BCE5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Tijdens de verzuiling kwamen er meer </w:t>
      </w:r>
    </w:p>
    <w:p w14:paraId="596C7B86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Waar staan de letters in BRAVO voor?</w:t>
      </w:r>
    </w:p>
    <w:p w14:paraId="31CBB7D2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Alcohol levert tevens voedingsstoffen?</w:t>
      </w:r>
    </w:p>
    <w:p w14:paraId="6F57BB98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Wat bepaalt niet hoeveel kcal je per dag nodig hebt? Leeftijd geslacht, botten, lengte, gewicht</w:t>
      </w:r>
    </w:p>
    <w:p w14:paraId="13C49AED" w14:textId="77777777" w:rsidR="00F10986" w:rsidRPr="000B58CA" w:rsidRDefault="00F10986" w:rsidP="00001B6B">
      <w:pPr>
        <w:numPr>
          <w:ilvl w:val="0"/>
          <w:numId w:val="4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  <w:r w:rsidRPr="000B58CA">
        <w:rPr>
          <w:rFonts w:ascii="-webkit-standard" w:eastAsia="Times New Roman" w:hAnsi="-webkit-standard" w:cs="Times New Roman"/>
          <w:color w:val="000000" w:themeColor="text1"/>
          <w:lang w:eastAsia="nl-NL"/>
        </w:rPr>
        <w:t>Hoe wordt de studie van menselijk interactie in groepen?</w:t>
      </w:r>
    </w:p>
    <w:p w14:paraId="78782E5E" w14:textId="37E407B4" w:rsidR="00F33B65" w:rsidRPr="000B58CA" w:rsidRDefault="00000000" w:rsidP="000B58CA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 w:themeColor="text1"/>
          <w:lang w:eastAsia="nl-NL"/>
        </w:rPr>
      </w:pPr>
    </w:p>
    <w:sectPr w:rsidR="00F33B65" w:rsidRPr="000B58CA" w:rsidSect="000005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0D8"/>
    <w:multiLevelType w:val="multilevel"/>
    <w:tmpl w:val="A0C6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B328A"/>
    <w:multiLevelType w:val="multilevel"/>
    <w:tmpl w:val="0C90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942F3"/>
    <w:multiLevelType w:val="hybridMultilevel"/>
    <w:tmpl w:val="42A2B7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95DC9"/>
    <w:multiLevelType w:val="hybridMultilevel"/>
    <w:tmpl w:val="8A1A7FCA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0697507">
    <w:abstractNumId w:val="0"/>
  </w:num>
  <w:num w:numId="2" w16cid:durableId="916094344">
    <w:abstractNumId w:val="1"/>
  </w:num>
  <w:num w:numId="3" w16cid:durableId="616985418">
    <w:abstractNumId w:val="2"/>
  </w:num>
  <w:num w:numId="4" w16cid:durableId="1952473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86"/>
    <w:rsid w:val="00000522"/>
    <w:rsid w:val="00001B6B"/>
    <w:rsid w:val="0001250D"/>
    <w:rsid w:val="000B58CA"/>
    <w:rsid w:val="000D49D2"/>
    <w:rsid w:val="003C4CEA"/>
    <w:rsid w:val="00566B39"/>
    <w:rsid w:val="007075E5"/>
    <w:rsid w:val="00731903"/>
    <w:rsid w:val="009B61B9"/>
    <w:rsid w:val="009D1F82"/>
    <w:rsid w:val="00B74744"/>
    <w:rsid w:val="00F10986"/>
    <w:rsid w:val="00F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63172"/>
  <w14:defaultImageDpi w14:val="32767"/>
  <w15:chartTrackingRefBased/>
  <w15:docId w15:val="{048A25F4-1EB5-D049-BB00-11813EF7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10986"/>
  </w:style>
  <w:style w:type="paragraph" w:styleId="Lijstalinea">
    <w:name w:val="List Paragraph"/>
    <w:basedOn w:val="Standaard"/>
    <w:uiPriority w:val="34"/>
    <w:qFormat/>
    <w:rsid w:val="00F1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de Rouw</dc:creator>
  <cp:keywords/>
  <dc:description/>
  <cp:lastModifiedBy>Mariska de Rouw</cp:lastModifiedBy>
  <cp:revision>2</cp:revision>
  <cp:lastPrinted>2020-10-28T07:47:00Z</cp:lastPrinted>
  <dcterms:created xsi:type="dcterms:W3CDTF">2022-11-10T20:37:00Z</dcterms:created>
  <dcterms:modified xsi:type="dcterms:W3CDTF">2022-11-10T20:37:00Z</dcterms:modified>
</cp:coreProperties>
</file>